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bookmarkStart w:id="0" w:name="_Hlk112139083"/>
      <w:r w:rsidRPr="00D64DBD">
        <w:rPr>
          <w:rFonts w:asciiTheme="minorHAnsi" w:hAnsiTheme="minorHAnsi"/>
          <w:b/>
        </w:rPr>
        <w:t>FORMULARZ ZGŁOSZENIOWY</w:t>
      </w:r>
      <w:bookmarkStart w:id="1" w:name="_GoBack"/>
      <w:bookmarkEnd w:id="1"/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7B6F72" w:rsidRPr="002B7803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DOTYCZY:</w:t>
      </w:r>
      <w:r w:rsidRPr="005B668B">
        <w:rPr>
          <w:rFonts w:ascii="Calibri" w:hAnsi="Calibri" w:cs="Tahoma"/>
          <w:b/>
        </w:rPr>
        <w:t xml:space="preserve"> </w:t>
      </w:r>
      <w:r w:rsidR="002B7803">
        <w:rPr>
          <w:rFonts w:ascii="Calibri" w:hAnsi="Calibri" w:cs="Tahoma"/>
          <w:b/>
        </w:rPr>
        <w:t xml:space="preserve">Spotkanie ogólnoinformacyjne – Seminarium </w:t>
      </w:r>
      <w:r w:rsidR="002B7803" w:rsidRPr="002B7803">
        <w:rPr>
          <w:rFonts w:asciiTheme="minorHAnsi" w:hAnsiTheme="minorHAnsi" w:cstheme="minorHAnsi"/>
          <w:b/>
          <w:bCs/>
          <w:iCs/>
          <w:color w:val="222222"/>
        </w:rPr>
        <w:t>Regionalne platformy społeczne</w:t>
      </w:r>
      <w:r w:rsidR="002B7803" w:rsidRPr="002B7803">
        <w:rPr>
          <w:rFonts w:asciiTheme="minorHAnsi" w:hAnsiTheme="minorHAnsi" w:cstheme="minorHAnsi"/>
          <w:b/>
          <w:bCs/>
          <w:iCs/>
          <w:color w:val="222222"/>
        </w:rPr>
        <w:t xml:space="preserve"> </w:t>
      </w:r>
    </w:p>
    <w:p w:rsidR="002B7803" w:rsidRPr="002B7803" w:rsidRDefault="002B7803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2B7803">
        <w:rPr>
          <w:rFonts w:asciiTheme="minorHAnsi" w:hAnsiTheme="minorHAnsi" w:cstheme="minorHAnsi"/>
          <w:b/>
          <w:bCs/>
          <w:iCs/>
          <w:color w:val="222222"/>
        </w:rPr>
        <w:t xml:space="preserve">dla rozwoju usług społecznych i </w:t>
      </w:r>
      <w:proofErr w:type="spellStart"/>
      <w:r w:rsidRPr="002B7803">
        <w:rPr>
          <w:rFonts w:asciiTheme="minorHAnsi" w:hAnsiTheme="minorHAnsi" w:cstheme="minorHAnsi"/>
          <w:b/>
          <w:bCs/>
          <w:iCs/>
          <w:color w:val="222222"/>
        </w:rPr>
        <w:t>deinstytucjonalizacji</w:t>
      </w:r>
      <w:proofErr w:type="spellEnd"/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TERMIN:</w:t>
      </w:r>
      <w:r w:rsidRPr="005B668B">
        <w:rPr>
          <w:rFonts w:ascii="Calibri" w:hAnsi="Calibri" w:cs="Tahoma"/>
          <w:b/>
        </w:rPr>
        <w:t xml:space="preserve"> </w:t>
      </w:r>
      <w:r w:rsidR="002B7803">
        <w:rPr>
          <w:rFonts w:ascii="Calibri" w:hAnsi="Calibri" w:cs="Tahoma"/>
          <w:b/>
        </w:rPr>
        <w:t xml:space="preserve">12 </w:t>
      </w:r>
      <w:r w:rsidR="002B7803">
        <w:rPr>
          <w:rFonts w:ascii="Calibri" w:hAnsi="Calibri" w:cs="Tahoma"/>
          <w:b/>
        </w:rPr>
        <w:t>września</w:t>
      </w:r>
      <w:r w:rsidR="002B7803">
        <w:rPr>
          <w:rFonts w:ascii="Calibri" w:hAnsi="Calibri" w:cs="Tahoma"/>
          <w:b/>
        </w:rPr>
        <w:t xml:space="preserve"> 2022 r.</w:t>
      </w:r>
    </w:p>
    <w:p w:rsidR="008F4812" w:rsidRPr="005B668B" w:rsidRDefault="008F4812" w:rsidP="008F481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5B668B">
        <w:rPr>
          <w:rFonts w:ascii="Calibri" w:hAnsi="Calibri" w:cs="Tahoma"/>
          <w:b/>
          <w:u w:val="single"/>
        </w:rPr>
        <w:t>MIEJSCE:</w:t>
      </w:r>
      <w:r w:rsidRPr="005B668B">
        <w:rPr>
          <w:rFonts w:ascii="Calibri" w:hAnsi="Calibri" w:cs="Tahoma"/>
          <w:b/>
        </w:rPr>
        <w:t xml:space="preserve"> </w:t>
      </w:r>
      <w:r w:rsidR="002B7803">
        <w:rPr>
          <w:rFonts w:ascii="Calibri" w:hAnsi="Calibri" w:cs="Tahoma"/>
          <w:b/>
        </w:rPr>
        <w:t xml:space="preserve"> Sala Okrągła </w:t>
      </w:r>
      <w:r w:rsidR="002B7803" w:rsidRPr="002B7803">
        <w:rPr>
          <w:rFonts w:ascii="Calibri" w:eastAsia="Calibri" w:hAnsi="Calibri"/>
          <w:b/>
          <w:bCs/>
          <w:lang w:eastAsia="en-US"/>
        </w:rPr>
        <w:t>im. L. Bądkowskiego</w:t>
      </w:r>
      <w:r w:rsidR="002B7803">
        <w:rPr>
          <w:rFonts w:ascii="Calibri" w:eastAsia="Calibri" w:hAnsi="Calibri"/>
          <w:b/>
          <w:bCs/>
          <w:lang w:eastAsia="en-US"/>
        </w:rPr>
        <w:t>, Gdańsk. ul. Okopowa 21/27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p w:rsidR="005B668B" w:rsidRDefault="005B668B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5B668B" w:rsidRDefault="005B668B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bookmarkEnd w:id="0"/>
    <w:p w:rsidR="007B6F72" w:rsidRP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lastRenderedPageBreak/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B30208" w:rsidRDefault="00B30208" w:rsidP="00B302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 !!! Wypełnia Realizator Projektu przeprowadzający rekrutację na szkolenie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547"/>
        <w:gridCol w:w="1417"/>
        <w:gridCol w:w="1418"/>
      </w:tblGrid>
      <w:tr w:rsidR="00B30208" w:rsidRPr="00DC37DB" w:rsidTr="00D12E93">
        <w:trPr>
          <w:trHeight w:val="47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B30208" w:rsidRDefault="00B30208" w:rsidP="00522E85">
            <w:pPr>
              <w:spacing w:after="16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Ocena formalna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Przynależność do grupy docelowej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Kompletność dokumentacji rekrutacyjnej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RPr="00DC37DB" w:rsidTr="00D12E93">
        <w:trPr>
          <w:trHeight w:val="476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kryterium formalne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30208" w:rsidTr="00D12E93">
        <w:trPr>
          <w:trHeight w:val="397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8" w:rsidRDefault="00B30208" w:rsidP="00522E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pracownika ROPS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8" w:rsidRDefault="00B30208" w:rsidP="00522E8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203E73" w:rsidRPr="007B6F72" w:rsidRDefault="00203E73" w:rsidP="007B6F72">
      <w:pPr>
        <w:rPr>
          <w:rFonts w:asciiTheme="minorHAnsi" w:hAnsiTheme="minorHAnsi" w:cs="Arial"/>
          <w:sz w:val="22"/>
          <w:szCs w:val="22"/>
        </w:rPr>
      </w:pPr>
    </w:p>
    <w:sectPr w:rsidR="00203E73" w:rsidRPr="007B6F72" w:rsidSect="00AB25CA">
      <w:headerReference w:type="default" r:id="rId9"/>
      <w:footerReference w:type="default" r:id="rId10"/>
      <w:pgSz w:w="11906" w:h="16838" w:code="9"/>
      <w:pgMar w:top="1702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CDB" w:rsidRDefault="00F54CDB">
      <w:r>
        <w:separator/>
      </w:r>
    </w:p>
  </w:endnote>
  <w:endnote w:type="continuationSeparator" w:id="0">
    <w:p w:rsidR="00F54CDB" w:rsidRDefault="00F5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CDB" w:rsidRDefault="00F54CDB">
      <w:r>
        <w:separator/>
      </w:r>
    </w:p>
  </w:footnote>
  <w:footnote w:type="continuationSeparator" w:id="0">
    <w:p w:rsidR="00F54CDB" w:rsidRDefault="00F54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2E313E0-ABEA-4A4C-B402-44FE814475C7}"/>
  </w:docVars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B7803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A2884"/>
    <w:rsid w:val="00AA6FED"/>
    <w:rsid w:val="00AB25CA"/>
    <w:rsid w:val="00AB75A8"/>
    <w:rsid w:val="00AC7FFA"/>
    <w:rsid w:val="00AD35E2"/>
    <w:rsid w:val="00B10470"/>
    <w:rsid w:val="00B236C6"/>
    <w:rsid w:val="00B27137"/>
    <w:rsid w:val="00B30208"/>
    <w:rsid w:val="00B51FED"/>
    <w:rsid w:val="00B657DB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00E0A"/>
  <w15:docId w15:val="{9D2B810A-6993-4D59-B7F6-55DAC117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13E0-ABEA-4A4C-B402-44FE814475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DED96E-DADD-4EDF-8E96-C8175469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Myrcik Kinga</cp:lastModifiedBy>
  <cp:revision>2</cp:revision>
  <cp:lastPrinted>2022-03-01T12:08:00Z</cp:lastPrinted>
  <dcterms:created xsi:type="dcterms:W3CDTF">2022-08-23T07:30:00Z</dcterms:created>
  <dcterms:modified xsi:type="dcterms:W3CDTF">2022-08-23T07:30:00Z</dcterms:modified>
</cp:coreProperties>
</file>